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CAE" w:rsidRPr="008A154E" w:rsidRDefault="008A154E">
      <w:pPr>
        <w:rPr>
          <w:b/>
        </w:rPr>
      </w:pPr>
      <w:r w:rsidRPr="008571C1">
        <w:rPr>
          <w:rFonts w:ascii="Segoe UI Symbol" w:hAnsi="Segoe UI Symbol"/>
          <w:noProof/>
          <w:sz w:val="20"/>
          <w:szCs w:val="20"/>
        </w:rPr>
        <w:drawing>
          <wp:inline distT="0" distB="0" distL="0" distR="0" wp14:anchorId="6B5483C7" wp14:editId="2450599D">
            <wp:extent cx="6515100" cy="8334375"/>
            <wp:effectExtent l="19050" t="0" r="0" b="0"/>
            <wp:docPr id="1" name="Picture 1" descr="Pictures of little girl jumping rope, doctor with a stethoscope and little boy on a skate board.  Text is explaining in English and Spanish that if your child is eligible for free or reduced school lunch that they may also be Eligible for free or low cost Health Insurance through MassHealth at &#10;1-800-841-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 of little girl jumping rope, doctor with a stethoscope and little boy on a skate board.  Text is explaining in English and Spanish that if your child is eligible for free or reduced school lunch that they may also be Eligible for free or low cost Health Insurance through MassHealth at &#10;1-800-841-2900."/>
                    <pic:cNvPicPr>
                      <a:picLocks noChangeAspect="1" noChangeArrowheads="1"/>
                    </pic:cNvPicPr>
                  </pic:nvPicPr>
                  <pic:blipFill>
                    <a:blip r:embed="rId6" cstate="print"/>
                    <a:srcRect/>
                    <a:stretch>
                      <a:fillRect/>
                    </a:stretch>
                  </pic:blipFill>
                  <pic:spPr bwMode="auto">
                    <a:xfrm>
                      <a:off x="0" y="0"/>
                      <a:ext cx="6515100" cy="8334375"/>
                    </a:xfrm>
                    <a:prstGeom prst="rect">
                      <a:avLst/>
                    </a:prstGeom>
                    <a:noFill/>
                    <a:ln w="9525">
                      <a:noFill/>
                      <a:miter lim="800000"/>
                      <a:headEnd/>
                      <a:tailEnd/>
                    </a:ln>
                  </pic:spPr>
                </pic:pic>
              </a:graphicData>
            </a:graphic>
          </wp:inline>
        </w:drawing>
      </w:r>
      <w:bookmarkStart w:id="0" w:name="_GoBack"/>
      <w:bookmarkEnd w:id="0"/>
    </w:p>
    <w:sectPr w:rsidR="00DE4CAE" w:rsidRPr="008A154E" w:rsidSect="008A154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482" w:rsidRDefault="00C92482" w:rsidP="00C92482">
      <w:pPr>
        <w:spacing w:after="0" w:line="240" w:lineRule="auto"/>
      </w:pPr>
      <w:r>
        <w:separator/>
      </w:r>
    </w:p>
  </w:endnote>
  <w:endnote w:type="continuationSeparator" w:id="0">
    <w:p w:rsidR="00C92482" w:rsidRDefault="00C92482" w:rsidP="00C92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482" w:rsidRPr="00401064" w:rsidRDefault="00C92482" w:rsidP="00C92482">
    <w:pPr>
      <w:pStyle w:val="Footer"/>
      <w:jc w:val="right"/>
      <w:rPr>
        <w:b/>
        <w:sz w:val="16"/>
        <w:szCs w:val="16"/>
      </w:rPr>
    </w:pPr>
    <w:r w:rsidRPr="00881706">
      <w:rPr>
        <w:b/>
        <w:sz w:val="16"/>
        <w:szCs w:val="16"/>
      </w:rPr>
      <w:t>MA Free and Reduced Price School Meal Application</w:t>
    </w:r>
  </w:p>
  <w:p w:rsidR="00C92482" w:rsidRPr="00B54AA7" w:rsidRDefault="00C92482" w:rsidP="00C92482">
    <w:pPr>
      <w:pStyle w:val="Footer"/>
      <w:ind w:firstLine="360"/>
      <w:jc w:val="right"/>
      <w:rPr>
        <w:szCs w:val="18"/>
      </w:rPr>
    </w:pPr>
    <w:r>
      <w:rPr>
        <w:sz w:val="16"/>
        <w:szCs w:val="16"/>
      </w:rPr>
      <w:t>School Year 2017-2018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482" w:rsidRDefault="00C92482" w:rsidP="00C92482">
      <w:pPr>
        <w:spacing w:after="0" w:line="240" w:lineRule="auto"/>
      </w:pPr>
      <w:r>
        <w:separator/>
      </w:r>
    </w:p>
  </w:footnote>
  <w:footnote w:type="continuationSeparator" w:id="0">
    <w:p w:rsidR="00C92482" w:rsidRDefault="00C92482" w:rsidP="00C924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4E"/>
    <w:rsid w:val="008A154E"/>
    <w:rsid w:val="00C92482"/>
    <w:rsid w:val="00DE4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20F67-E8D7-4A75-B597-168CBA9A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482"/>
  </w:style>
  <w:style w:type="paragraph" w:styleId="Footer">
    <w:name w:val="footer"/>
    <w:basedOn w:val="Normal"/>
    <w:link w:val="FooterChar"/>
    <w:uiPriority w:val="99"/>
    <w:unhideWhenUsed/>
    <w:rsid w:val="00C92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2158232D</Template>
  <TotalTime>1</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Erichsen, Sarah</dc:creator>
  <cp:keywords/>
  <dc:description/>
  <cp:lastModifiedBy>Erichsen, Sarah</cp:lastModifiedBy>
  <cp:revision>2</cp:revision>
  <dcterms:created xsi:type="dcterms:W3CDTF">2017-07-19T18:22:00Z</dcterms:created>
  <dcterms:modified xsi:type="dcterms:W3CDTF">2017-08-07T16:07:00Z</dcterms:modified>
</cp:coreProperties>
</file>